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58DB38" w14:textId="77777777" w:rsidR="00E95BD1" w:rsidRPr="00E95BD1" w:rsidRDefault="00E95BD1" w:rsidP="00E95BD1">
      <w:pPr>
        <w:widowControl w:val="0"/>
        <w:autoSpaceDE w:val="0"/>
        <w:autoSpaceDN w:val="0"/>
        <w:adjustRightInd w:val="0"/>
        <w:spacing w:after="260"/>
        <w:rPr>
          <w:rFonts w:ascii="Calibri" w:hAnsi="Calibri" w:cs="Calibri"/>
          <w:color w:val="1A1A1A"/>
        </w:rPr>
      </w:pPr>
      <w:r w:rsidRPr="00E95BD1">
        <w:rPr>
          <w:rFonts w:ascii="Calibri" w:hAnsi="Calibri" w:cs="Calibri"/>
          <w:color w:val="1A1A1A"/>
        </w:rPr>
        <w:t xml:space="preserve">McKenzie Smith </w:t>
      </w:r>
      <w:r>
        <w:rPr>
          <w:rFonts w:ascii="Calibri" w:hAnsi="Calibri" w:cs="Calibri"/>
          <w:color w:val="1A1A1A"/>
        </w:rPr>
        <w:t xml:space="preserve"> </w:t>
      </w:r>
      <w:r>
        <w:rPr>
          <w:rFonts w:ascii="Calibri" w:hAnsi="Calibri" w:cs="Calibri"/>
          <w:color w:val="1A1A1A"/>
        </w:rPr>
        <w:tab/>
      </w:r>
      <w:r>
        <w:rPr>
          <w:rFonts w:ascii="Calibri" w:hAnsi="Calibri" w:cs="Calibri"/>
          <w:color w:val="1A1A1A"/>
        </w:rPr>
        <w:tab/>
      </w:r>
      <w:r>
        <w:rPr>
          <w:rFonts w:ascii="Calibri" w:hAnsi="Calibri" w:cs="Calibri"/>
          <w:color w:val="1A1A1A"/>
        </w:rPr>
        <w:tab/>
      </w:r>
      <w:r>
        <w:rPr>
          <w:rFonts w:ascii="Calibri" w:hAnsi="Calibri" w:cs="Calibri"/>
          <w:color w:val="1A1A1A"/>
        </w:rPr>
        <w:tab/>
      </w:r>
      <w:r>
        <w:rPr>
          <w:rFonts w:ascii="Calibri" w:hAnsi="Calibri" w:cs="Calibri"/>
          <w:color w:val="1A1A1A"/>
        </w:rPr>
        <w:tab/>
      </w:r>
      <w:r>
        <w:rPr>
          <w:rFonts w:ascii="Calibri" w:hAnsi="Calibri" w:cs="Calibri"/>
          <w:color w:val="1A1A1A"/>
        </w:rPr>
        <w:tab/>
      </w:r>
      <w:r>
        <w:rPr>
          <w:rFonts w:ascii="Calibri" w:hAnsi="Calibri" w:cs="Calibri"/>
          <w:color w:val="1A1A1A"/>
        </w:rPr>
        <w:tab/>
        <w:t xml:space="preserve">             Smith 1</w:t>
      </w:r>
    </w:p>
    <w:p w14:paraId="79DEE96D" w14:textId="77777777" w:rsidR="00E95BD1" w:rsidRPr="00E95BD1" w:rsidRDefault="00E95BD1" w:rsidP="00E95BD1">
      <w:pPr>
        <w:widowControl w:val="0"/>
        <w:autoSpaceDE w:val="0"/>
        <w:autoSpaceDN w:val="0"/>
        <w:adjustRightInd w:val="0"/>
        <w:spacing w:after="260"/>
        <w:rPr>
          <w:rFonts w:ascii="Calibri" w:hAnsi="Calibri" w:cs="Calibri"/>
          <w:color w:val="1A1A1A"/>
        </w:rPr>
      </w:pPr>
      <w:r w:rsidRPr="00E95BD1">
        <w:rPr>
          <w:rFonts w:ascii="Calibri" w:hAnsi="Calibri" w:cs="Calibri"/>
          <w:color w:val="1A1A1A"/>
        </w:rPr>
        <w:t>Salamone</w:t>
      </w:r>
    </w:p>
    <w:p w14:paraId="77AE04FD" w14:textId="77777777" w:rsidR="00E95BD1" w:rsidRPr="00E95BD1" w:rsidRDefault="00E95BD1" w:rsidP="00E95BD1">
      <w:pPr>
        <w:widowControl w:val="0"/>
        <w:autoSpaceDE w:val="0"/>
        <w:autoSpaceDN w:val="0"/>
        <w:adjustRightInd w:val="0"/>
        <w:spacing w:after="260"/>
        <w:rPr>
          <w:rFonts w:ascii="Calibri" w:hAnsi="Calibri" w:cs="Calibri"/>
          <w:color w:val="1A1A1A"/>
        </w:rPr>
      </w:pPr>
      <w:r w:rsidRPr="00E95BD1">
        <w:rPr>
          <w:rFonts w:ascii="Calibri" w:hAnsi="Calibri" w:cs="Calibri"/>
          <w:color w:val="1A1A1A"/>
        </w:rPr>
        <w:t>English 9 Honors</w:t>
      </w:r>
    </w:p>
    <w:p w14:paraId="6A024AA1" w14:textId="77777777" w:rsidR="00E95BD1" w:rsidRPr="00E95BD1" w:rsidRDefault="00E95BD1" w:rsidP="00E95BD1">
      <w:pPr>
        <w:widowControl w:val="0"/>
        <w:autoSpaceDE w:val="0"/>
        <w:autoSpaceDN w:val="0"/>
        <w:adjustRightInd w:val="0"/>
        <w:spacing w:after="260" w:line="480" w:lineRule="auto"/>
        <w:ind w:firstLine="720"/>
        <w:rPr>
          <w:rFonts w:ascii="Calibri" w:hAnsi="Calibri" w:cs="Calibri"/>
          <w:color w:val="1A1A1A"/>
        </w:rPr>
      </w:pPr>
      <w:r>
        <w:rPr>
          <w:rFonts w:ascii="Calibri" w:hAnsi="Calibri" w:cs="Calibri"/>
          <w:color w:val="1A1A1A"/>
        </w:rPr>
        <w:t xml:space="preserve">       </w:t>
      </w:r>
      <w:r>
        <w:rPr>
          <w:rFonts w:ascii="Calibri" w:hAnsi="Calibri" w:cs="Calibri"/>
          <w:color w:val="1A1A1A"/>
        </w:rPr>
        <w:tab/>
      </w:r>
      <w:r>
        <w:rPr>
          <w:rFonts w:ascii="Calibri" w:hAnsi="Calibri" w:cs="Calibri"/>
          <w:color w:val="1A1A1A"/>
        </w:rPr>
        <w:tab/>
      </w:r>
      <w:r>
        <w:rPr>
          <w:rFonts w:ascii="Calibri" w:hAnsi="Calibri" w:cs="Calibri"/>
          <w:color w:val="1A1A1A"/>
        </w:rPr>
        <w:tab/>
        <w:t>Deeper Meaning of The End</w:t>
      </w:r>
    </w:p>
    <w:p w14:paraId="74F5F1E7" w14:textId="77777777" w:rsidR="00C523FA" w:rsidRPr="00E95BD1" w:rsidRDefault="00C523FA" w:rsidP="00E95BD1">
      <w:pPr>
        <w:widowControl w:val="0"/>
        <w:autoSpaceDE w:val="0"/>
        <w:autoSpaceDN w:val="0"/>
        <w:adjustRightInd w:val="0"/>
        <w:spacing w:after="260" w:line="480" w:lineRule="auto"/>
        <w:ind w:firstLine="720"/>
        <w:rPr>
          <w:rFonts w:ascii="Arial" w:hAnsi="Arial" w:cs="Arial"/>
          <w:color w:val="1A1A1A"/>
        </w:rPr>
      </w:pPr>
      <w:r w:rsidRPr="00E95BD1">
        <w:rPr>
          <w:rFonts w:ascii="Calibri" w:hAnsi="Calibri" w:cs="Calibri"/>
          <w:color w:val="1A1A1A"/>
        </w:rPr>
        <w:t>There comes a time in a child’s life that we need to grow up or accept the harsh realities of the world. In the poem End by Elizabeth Alexander this is concept that is introduced to young African American girls for too early in their lives. End by Elizabeth Alexander starts off in explaining the harsh conditions young African American females go to school in. The poem then shifts into the narrator explaining how she can no longer shield her students from the harsh reality of the world and how they may never receive the same treatment as others in society.</w:t>
      </w:r>
    </w:p>
    <w:p w14:paraId="1A4E2EF2" w14:textId="77777777" w:rsidR="00C523FA" w:rsidRPr="00E95BD1" w:rsidRDefault="00C523FA" w:rsidP="00E95BD1">
      <w:pPr>
        <w:widowControl w:val="0"/>
        <w:autoSpaceDE w:val="0"/>
        <w:autoSpaceDN w:val="0"/>
        <w:adjustRightInd w:val="0"/>
        <w:spacing w:after="260" w:line="480" w:lineRule="auto"/>
        <w:ind w:firstLine="720"/>
        <w:rPr>
          <w:rFonts w:ascii="Arial" w:hAnsi="Arial" w:cs="Arial"/>
          <w:color w:val="1A1A1A"/>
        </w:rPr>
      </w:pPr>
      <w:r w:rsidRPr="00E95BD1">
        <w:rPr>
          <w:rFonts w:ascii="Calibri" w:hAnsi="Calibri" w:cs="Calibri"/>
          <w:color w:val="1A1A1A"/>
        </w:rPr>
        <w:t>In stanza one “Broken slates. Liberator burned to ash. Ninety panes of first-floor windows smashed. Frame wood splintered and jagged as tinder” shows a time of event were a school is burned or vandalized due to their color or race. Liberators burned to ash represents how a person of African American race were to speak out or stick up for themselves, they would be punished in an extreme way. This stanza is a way for the reader to really but themselves in an African Americans shoes during this time period.</w:t>
      </w:r>
    </w:p>
    <w:p w14:paraId="446BAF7D" w14:textId="77777777" w:rsidR="00E95BD1" w:rsidRDefault="00C523FA" w:rsidP="00E95BD1">
      <w:pPr>
        <w:widowControl w:val="0"/>
        <w:autoSpaceDE w:val="0"/>
        <w:autoSpaceDN w:val="0"/>
        <w:adjustRightInd w:val="0"/>
        <w:spacing w:after="260" w:line="480" w:lineRule="auto"/>
        <w:ind w:firstLine="720"/>
        <w:rPr>
          <w:rFonts w:ascii="Calibri" w:hAnsi="Calibri" w:cs="Calibri"/>
          <w:color w:val="1A1A1A"/>
        </w:rPr>
      </w:pPr>
      <w:r w:rsidRPr="00E95BD1">
        <w:rPr>
          <w:rFonts w:ascii="Calibri" w:hAnsi="Calibri" w:cs="Calibri"/>
          <w:color w:val="1A1A1A"/>
        </w:rPr>
        <w:t xml:space="preserve">Stanza two represents the narrator coming to terms with the fact that these types of violent things in the world cannot be shielded from her students.” </w:t>
      </w:r>
      <w:r w:rsidR="00E95BD1" w:rsidRPr="00E95BD1">
        <w:rPr>
          <w:rFonts w:ascii="Calibri" w:hAnsi="Calibri" w:cs="Calibri"/>
          <w:color w:val="1A1A1A"/>
        </w:rPr>
        <w:t>Strangely,</w:t>
      </w:r>
      <w:r w:rsidRPr="00E95BD1">
        <w:rPr>
          <w:rFonts w:ascii="Calibri" w:hAnsi="Calibri" w:cs="Calibri"/>
          <w:color w:val="1A1A1A"/>
        </w:rPr>
        <w:t xml:space="preserve"> it is not god’s words that ring in my head as I search for understanding </w:t>
      </w:r>
      <w:r w:rsidR="00E95BD1" w:rsidRPr="00E95BD1">
        <w:rPr>
          <w:rFonts w:ascii="Calibri" w:hAnsi="Calibri" w:cs="Calibri"/>
          <w:color w:val="1A1A1A"/>
        </w:rPr>
        <w:t>rather,</w:t>
      </w:r>
      <w:r w:rsidRPr="00E95BD1">
        <w:rPr>
          <w:rFonts w:ascii="Calibri" w:hAnsi="Calibri" w:cs="Calibri"/>
          <w:color w:val="1A1A1A"/>
        </w:rPr>
        <w:t xml:space="preserve"> words that I saw on charred reader” In th</w:t>
      </w:r>
      <w:r w:rsidR="00E95BD1" w:rsidRPr="00E95BD1">
        <w:rPr>
          <w:rFonts w:ascii="Calibri" w:hAnsi="Calibri" w:cs="Calibri"/>
          <w:color w:val="1A1A1A"/>
        </w:rPr>
        <w:t xml:space="preserve">is quote Elizabeth Alexander is saying that the charred </w:t>
      </w:r>
    </w:p>
    <w:p w14:paraId="72382360" w14:textId="77777777" w:rsidR="00E95BD1" w:rsidRDefault="00E95BD1" w:rsidP="00E95BD1">
      <w:pPr>
        <w:widowControl w:val="0"/>
        <w:autoSpaceDE w:val="0"/>
        <w:autoSpaceDN w:val="0"/>
        <w:adjustRightInd w:val="0"/>
        <w:spacing w:after="260" w:line="480" w:lineRule="auto"/>
        <w:ind w:left="6480" w:firstLine="720"/>
        <w:rPr>
          <w:rFonts w:ascii="Calibri" w:hAnsi="Calibri" w:cs="Calibri"/>
          <w:color w:val="1A1A1A"/>
        </w:rPr>
      </w:pPr>
      <w:bookmarkStart w:id="0" w:name="_GoBack"/>
      <w:bookmarkEnd w:id="0"/>
      <w:r>
        <w:rPr>
          <w:rFonts w:ascii="Calibri" w:hAnsi="Calibri" w:cs="Calibri"/>
          <w:color w:val="1A1A1A"/>
        </w:rPr>
        <w:lastRenderedPageBreak/>
        <w:t>Smith 2</w:t>
      </w:r>
    </w:p>
    <w:p w14:paraId="6EB21953" w14:textId="77777777" w:rsidR="00C523FA" w:rsidRDefault="00E95BD1" w:rsidP="00E95BD1">
      <w:pPr>
        <w:widowControl w:val="0"/>
        <w:autoSpaceDE w:val="0"/>
        <w:autoSpaceDN w:val="0"/>
        <w:adjustRightInd w:val="0"/>
        <w:spacing w:after="260" w:line="480" w:lineRule="auto"/>
        <w:ind w:firstLine="90"/>
        <w:rPr>
          <w:rFonts w:ascii="Calibri" w:hAnsi="Calibri" w:cs="Calibri"/>
          <w:color w:val="1A1A1A"/>
        </w:rPr>
      </w:pPr>
      <w:r>
        <w:rPr>
          <w:rFonts w:ascii="Calibri" w:hAnsi="Calibri" w:cs="Calibri"/>
          <w:color w:val="1A1A1A"/>
        </w:rPr>
        <w:t>r</w:t>
      </w:r>
      <w:r w:rsidRPr="00E95BD1">
        <w:rPr>
          <w:rFonts w:ascii="Calibri" w:hAnsi="Calibri" w:cs="Calibri"/>
          <w:color w:val="1A1A1A"/>
        </w:rPr>
        <w:t>eader</w:t>
      </w:r>
      <w:r>
        <w:rPr>
          <w:rFonts w:ascii="Calibri" w:hAnsi="Calibri" w:cs="Calibri"/>
          <w:color w:val="1A1A1A"/>
        </w:rPr>
        <w:t xml:space="preserve"> are her</w:t>
      </w:r>
      <w:r w:rsidRPr="00E95BD1">
        <w:rPr>
          <w:rFonts w:ascii="Calibri" w:hAnsi="Calibri" w:cs="Calibri"/>
          <w:color w:val="1A1A1A"/>
        </w:rPr>
        <w:t xml:space="preserve"> student</w:t>
      </w:r>
      <w:r>
        <w:rPr>
          <w:rFonts w:ascii="Calibri" w:hAnsi="Calibri" w:cs="Calibri"/>
          <w:color w:val="1A1A1A"/>
        </w:rPr>
        <w:t>s</w:t>
      </w:r>
      <w:r w:rsidRPr="00E95BD1">
        <w:rPr>
          <w:rFonts w:ascii="Calibri" w:hAnsi="Calibri" w:cs="Calibri"/>
          <w:color w:val="1A1A1A"/>
        </w:rPr>
        <w:t xml:space="preserve"> that she looks to for strength to overcome discrimination towards her race, she uses her young naive students as a way to motivate herself. </w:t>
      </w:r>
    </w:p>
    <w:p w14:paraId="4182844E" w14:textId="77777777" w:rsidR="00E95BD1" w:rsidRPr="00E95BD1" w:rsidRDefault="00E95BD1" w:rsidP="00E95BD1">
      <w:pPr>
        <w:widowControl w:val="0"/>
        <w:autoSpaceDE w:val="0"/>
        <w:autoSpaceDN w:val="0"/>
        <w:adjustRightInd w:val="0"/>
        <w:spacing w:after="260" w:line="480" w:lineRule="auto"/>
        <w:ind w:firstLine="720"/>
        <w:rPr>
          <w:rFonts w:ascii="Arial" w:hAnsi="Arial" w:cs="Arial"/>
          <w:color w:val="1A1A1A"/>
        </w:rPr>
      </w:pPr>
      <w:r w:rsidRPr="00E95BD1">
        <w:rPr>
          <w:rFonts w:ascii="Calibri" w:hAnsi="Calibri" w:cs="Calibri"/>
          <w:color w:val="1A1A1A"/>
        </w:rPr>
        <w:t>There comes a time in a child’s life that we need to grow up or accept the harsh realities of the world. In the poem End by Elizabeth Alexander this is concept that is introduced to young African American girls for too early in their lives.</w:t>
      </w:r>
      <w:r>
        <w:rPr>
          <w:rFonts w:ascii="Calibri" w:hAnsi="Calibri" w:cs="Calibri"/>
          <w:color w:val="1A1A1A"/>
        </w:rPr>
        <w:t xml:space="preserve">   Elizabeth Alexander is portraying an amazing message that deserves to be heard.</w:t>
      </w:r>
    </w:p>
    <w:tbl>
      <w:tblPr>
        <w:tblW w:w="22968" w:type="dxa"/>
        <w:tblInd w:w="-1584" w:type="dxa"/>
        <w:tblBorders>
          <w:top w:val="nil"/>
          <w:left w:val="nil"/>
          <w:right w:val="nil"/>
        </w:tblBorders>
        <w:tblLayout w:type="fixed"/>
        <w:tblLook w:val="0000" w:firstRow="0" w:lastRow="0" w:firstColumn="0" w:lastColumn="0" w:noHBand="0" w:noVBand="0"/>
      </w:tblPr>
      <w:tblGrid>
        <w:gridCol w:w="1548"/>
        <w:gridCol w:w="1440"/>
        <w:gridCol w:w="1440"/>
        <w:gridCol w:w="1440"/>
        <w:gridCol w:w="1440"/>
        <w:gridCol w:w="15660"/>
      </w:tblGrid>
      <w:tr w:rsidR="00C523FA" w:rsidRPr="00E95BD1" w14:paraId="21857E1B" w14:textId="77777777" w:rsidTr="00E95BD1">
        <w:tc>
          <w:tcPr>
            <w:tcW w:w="1548" w:type="dxa"/>
            <w:vAlign w:val="center"/>
          </w:tcPr>
          <w:p w14:paraId="471A879E" w14:textId="77777777" w:rsidR="00C523FA" w:rsidRPr="00E95BD1" w:rsidRDefault="00C523FA" w:rsidP="00E95BD1">
            <w:pPr>
              <w:widowControl w:val="0"/>
              <w:autoSpaceDE w:val="0"/>
              <w:autoSpaceDN w:val="0"/>
              <w:adjustRightInd w:val="0"/>
              <w:spacing w:line="480" w:lineRule="auto"/>
              <w:rPr>
                <w:rFonts w:ascii="Arial" w:hAnsi="Arial" w:cs="Arial"/>
                <w:color w:val="1A1A1A"/>
              </w:rPr>
            </w:pPr>
          </w:p>
        </w:tc>
        <w:tc>
          <w:tcPr>
            <w:tcW w:w="1440" w:type="dxa"/>
            <w:vAlign w:val="center"/>
          </w:tcPr>
          <w:p w14:paraId="5FD185B9" w14:textId="77777777" w:rsidR="00C523FA" w:rsidRPr="00E95BD1" w:rsidRDefault="00C523FA" w:rsidP="00E95BD1">
            <w:pPr>
              <w:widowControl w:val="0"/>
              <w:autoSpaceDE w:val="0"/>
              <w:autoSpaceDN w:val="0"/>
              <w:adjustRightInd w:val="0"/>
              <w:spacing w:line="480" w:lineRule="auto"/>
              <w:rPr>
                <w:rFonts w:ascii="Arial" w:hAnsi="Arial" w:cs="Arial"/>
                <w:color w:val="1A1A1A"/>
              </w:rPr>
            </w:pPr>
          </w:p>
        </w:tc>
        <w:tc>
          <w:tcPr>
            <w:tcW w:w="1440" w:type="dxa"/>
            <w:vAlign w:val="center"/>
          </w:tcPr>
          <w:p w14:paraId="0403F56F" w14:textId="77777777" w:rsidR="00C523FA" w:rsidRPr="00E95BD1" w:rsidRDefault="00C523FA" w:rsidP="00E95BD1">
            <w:pPr>
              <w:widowControl w:val="0"/>
              <w:autoSpaceDE w:val="0"/>
              <w:autoSpaceDN w:val="0"/>
              <w:adjustRightInd w:val="0"/>
              <w:spacing w:line="480" w:lineRule="auto"/>
              <w:rPr>
                <w:rFonts w:ascii="Arial" w:hAnsi="Arial" w:cs="Arial"/>
                <w:color w:val="1A1A1A"/>
              </w:rPr>
            </w:pPr>
          </w:p>
        </w:tc>
        <w:tc>
          <w:tcPr>
            <w:tcW w:w="1440" w:type="dxa"/>
            <w:vAlign w:val="center"/>
          </w:tcPr>
          <w:p w14:paraId="26EB5408" w14:textId="77777777" w:rsidR="00C523FA" w:rsidRPr="00E95BD1" w:rsidRDefault="00C523FA" w:rsidP="00E95BD1">
            <w:pPr>
              <w:widowControl w:val="0"/>
              <w:autoSpaceDE w:val="0"/>
              <w:autoSpaceDN w:val="0"/>
              <w:adjustRightInd w:val="0"/>
              <w:spacing w:line="480" w:lineRule="auto"/>
              <w:rPr>
                <w:rFonts w:ascii="Arial" w:hAnsi="Arial" w:cs="Arial"/>
                <w:color w:val="1A1A1A"/>
              </w:rPr>
            </w:pPr>
          </w:p>
        </w:tc>
        <w:tc>
          <w:tcPr>
            <w:tcW w:w="1440" w:type="dxa"/>
            <w:vAlign w:val="center"/>
          </w:tcPr>
          <w:p w14:paraId="2D036CEE" w14:textId="77777777" w:rsidR="00C523FA" w:rsidRPr="00E95BD1" w:rsidRDefault="00C523FA" w:rsidP="00E95BD1">
            <w:pPr>
              <w:widowControl w:val="0"/>
              <w:autoSpaceDE w:val="0"/>
              <w:autoSpaceDN w:val="0"/>
              <w:adjustRightInd w:val="0"/>
              <w:spacing w:line="480" w:lineRule="auto"/>
              <w:rPr>
                <w:rFonts w:ascii="Arial" w:hAnsi="Arial" w:cs="Arial"/>
                <w:color w:val="1A1A1A"/>
              </w:rPr>
            </w:pPr>
          </w:p>
        </w:tc>
        <w:tc>
          <w:tcPr>
            <w:tcW w:w="15660" w:type="dxa"/>
            <w:tcMar>
              <w:right w:w="80" w:type="nil"/>
            </w:tcMar>
            <w:vAlign w:val="center"/>
          </w:tcPr>
          <w:p w14:paraId="7776BEE0" w14:textId="77777777" w:rsidR="00C523FA" w:rsidRPr="00E95BD1" w:rsidRDefault="00C523FA" w:rsidP="00E95BD1">
            <w:pPr>
              <w:widowControl w:val="0"/>
              <w:autoSpaceDE w:val="0"/>
              <w:autoSpaceDN w:val="0"/>
              <w:adjustRightInd w:val="0"/>
              <w:spacing w:line="480" w:lineRule="auto"/>
              <w:jc w:val="right"/>
              <w:rPr>
                <w:rFonts w:ascii="Arial" w:hAnsi="Arial" w:cs="Arial"/>
                <w:color w:val="1A1A1A"/>
              </w:rPr>
            </w:pPr>
          </w:p>
        </w:tc>
      </w:tr>
      <w:tr w:rsidR="00C523FA" w:rsidRPr="00E95BD1" w14:paraId="4E8B111F" w14:textId="77777777" w:rsidTr="00E95BD1">
        <w:tc>
          <w:tcPr>
            <w:tcW w:w="22968" w:type="dxa"/>
            <w:gridSpan w:val="6"/>
            <w:tcMar>
              <w:top w:w="20" w:type="nil"/>
              <w:left w:w="20" w:type="nil"/>
              <w:bottom w:w="20" w:type="nil"/>
              <w:right w:w="240" w:type="nil"/>
            </w:tcMar>
          </w:tcPr>
          <w:p w14:paraId="1943867C" w14:textId="77777777" w:rsidR="00C523FA" w:rsidRPr="00E95BD1" w:rsidRDefault="00C523FA">
            <w:pPr>
              <w:widowControl w:val="0"/>
              <w:autoSpaceDE w:val="0"/>
              <w:autoSpaceDN w:val="0"/>
              <w:adjustRightInd w:val="0"/>
              <w:rPr>
                <w:rFonts w:ascii="Arial" w:hAnsi="Arial" w:cs="Arial"/>
                <w:color w:val="1A1A1A"/>
              </w:rPr>
            </w:pPr>
          </w:p>
        </w:tc>
      </w:tr>
    </w:tbl>
    <w:p w14:paraId="481CB671" w14:textId="77777777" w:rsidR="00C523FA" w:rsidRPr="00E95BD1" w:rsidRDefault="00C523FA" w:rsidP="00C523FA">
      <w:pPr>
        <w:widowControl w:val="0"/>
        <w:autoSpaceDE w:val="0"/>
        <w:autoSpaceDN w:val="0"/>
        <w:adjustRightInd w:val="0"/>
        <w:rPr>
          <w:rFonts w:ascii="Arial" w:hAnsi="Arial" w:cs="Arial"/>
          <w:color w:val="1A1A1A"/>
        </w:rPr>
      </w:pPr>
    </w:p>
    <w:p w14:paraId="108FE146" w14:textId="77777777" w:rsidR="00C523FA" w:rsidRPr="00E95BD1" w:rsidRDefault="00C523FA" w:rsidP="00C523FA">
      <w:pPr>
        <w:widowControl w:val="0"/>
        <w:autoSpaceDE w:val="0"/>
        <w:autoSpaceDN w:val="0"/>
        <w:adjustRightInd w:val="0"/>
        <w:rPr>
          <w:rFonts w:ascii="Arial" w:hAnsi="Arial" w:cs="Arial"/>
          <w:color w:val="1A1A1A"/>
        </w:rPr>
      </w:pPr>
    </w:p>
    <w:p w14:paraId="7AC1F432" w14:textId="77777777" w:rsidR="00C523FA" w:rsidRPr="00E95BD1" w:rsidRDefault="00C523FA" w:rsidP="00C523FA">
      <w:pPr>
        <w:widowControl w:val="0"/>
        <w:autoSpaceDE w:val="0"/>
        <w:autoSpaceDN w:val="0"/>
        <w:adjustRightInd w:val="0"/>
        <w:rPr>
          <w:rFonts w:ascii="Arial" w:hAnsi="Arial" w:cs="Arial"/>
          <w:color w:val="1A1A1A"/>
        </w:rPr>
      </w:pPr>
    </w:p>
    <w:tbl>
      <w:tblPr>
        <w:tblW w:w="0" w:type="auto"/>
        <w:tblBorders>
          <w:top w:val="nil"/>
          <w:left w:val="nil"/>
          <w:right w:val="nil"/>
        </w:tblBorders>
        <w:tblLayout w:type="fixed"/>
        <w:tblLook w:val="0000" w:firstRow="0" w:lastRow="0" w:firstColumn="0" w:lastColumn="0" w:noHBand="0" w:noVBand="0"/>
      </w:tblPr>
      <w:tblGrid>
        <w:gridCol w:w="1548"/>
        <w:gridCol w:w="1440"/>
        <w:gridCol w:w="1440"/>
        <w:gridCol w:w="1440"/>
        <w:gridCol w:w="1440"/>
        <w:gridCol w:w="15660"/>
      </w:tblGrid>
      <w:tr w:rsidR="00C523FA" w:rsidRPr="00E95BD1" w14:paraId="18D5642A" w14:textId="77777777">
        <w:tc>
          <w:tcPr>
            <w:tcW w:w="1548" w:type="dxa"/>
            <w:vAlign w:val="center"/>
          </w:tcPr>
          <w:p w14:paraId="7DC22416" w14:textId="77777777" w:rsidR="00C523FA" w:rsidRPr="00E95BD1" w:rsidRDefault="00C523FA">
            <w:pPr>
              <w:widowControl w:val="0"/>
              <w:autoSpaceDE w:val="0"/>
              <w:autoSpaceDN w:val="0"/>
              <w:adjustRightInd w:val="0"/>
              <w:rPr>
                <w:rFonts w:ascii="Arial" w:hAnsi="Arial" w:cs="Arial"/>
                <w:color w:val="1A1A1A"/>
              </w:rPr>
            </w:pPr>
          </w:p>
        </w:tc>
        <w:tc>
          <w:tcPr>
            <w:tcW w:w="1440" w:type="dxa"/>
            <w:vAlign w:val="center"/>
          </w:tcPr>
          <w:p w14:paraId="1BEF5F00" w14:textId="77777777" w:rsidR="00C523FA" w:rsidRPr="00E95BD1" w:rsidRDefault="00C523FA">
            <w:pPr>
              <w:widowControl w:val="0"/>
              <w:autoSpaceDE w:val="0"/>
              <w:autoSpaceDN w:val="0"/>
              <w:adjustRightInd w:val="0"/>
              <w:rPr>
                <w:rFonts w:ascii="Arial" w:hAnsi="Arial" w:cs="Arial"/>
                <w:color w:val="1A1A1A"/>
              </w:rPr>
            </w:pPr>
          </w:p>
        </w:tc>
        <w:tc>
          <w:tcPr>
            <w:tcW w:w="1440" w:type="dxa"/>
            <w:vAlign w:val="center"/>
          </w:tcPr>
          <w:p w14:paraId="491C31FB" w14:textId="77777777" w:rsidR="00C523FA" w:rsidRPr="00E95BD1" w:rsidRDefault="00C523FA">
            <w:pPr>
              <w:widowControl w:val="0"/>
              <w:autoSpaceDE w:val="0"/>
              <w:autoSpaceDN w:val="0"/>
              <w:adjustRightInd w:val="0"/>
              <w:rPr>
                <w:rFonts w:ascii="Arial" w:hAnsi="Arial" w:cs="Arial"/>
                <w:color w:val="1A1A1A"/>
              </w:rPr>
            </w:pPr>
          </w:p>
        </w:tc>
        <w:tc>
          <w:tcPr>
            <w:tcW w:w="1440" w:type="dxa"/>
            <w:vAlign w:val="center"/>
          </w:tcPr>
          <w:p w14:paraId="59B63FC0" w14:textId="77777777" w:rsidR="00C523FA" w:rsidRPr="00E95BD1" w:rsidRDefault="00C523FA">
            <w:pPr>
              <w:widowControl w:val="0"/>
              <w:autoSpaceDE w:val="0"/>
              <w:autoSpaceDN w:val="0"/>
              <w:adjustRightInd w:val="0"/>
              <w:rPr>
                <w:rFonts w:ascii="Arial" w:hAnsi="Arial" w:cs="Arial"/>
                <w:color w:val="1A1A1A"/>
              </w:rPr>
            </w:pPr>
          </w:p>
        </w:tc>
        <w:tc>
          <w:tcPr>
            <w:tcW w:w="1440" w:type="dxa"/>
            <w:vAlign w:val="center"/>
          </w:tcPr>
          <w:p w14:paraId="3FB89339" w14:textId="77777777" w:rsidR="00C523FA" w:rsidRPr="00E95BD1" w:rsidRDefault="00C523FA">
            <w:pPr>
              <w:widowControl w:val="0"/>
              <w:autoSpaceDE w:val="0"/>
              <w:autoSpaceDN w:val="0"/>
              <w:adjustRightInd w:val="0"/>
              <w:rPr>
                <w:rFonts w:ascii="Arial" w:hAnsi="Arial" w:cs="Arial"/>
                <w:color w:val="1A1A1A"/>
              </w:rPr>
            </w:pPr>
          </w:p>
        </w:tc>
        <w:tc>
          <w:tcPr>
            <w:tcW w:w="15660" w:type="dxa"/>
            <w:tcMar>
              <w:right w:w="80" w:type="nil"/>
            </w:tcMar>
            <w:vAlign w:val="center"/>
          </w:tcPr>
          <w:p w14:paraId="26F4CFD2" w14:textId="77777777" w:rsidR="00C523FA" w:rsidRPr="00E95BD1" w:rsidRDefault="00C523FA">
            <w:pPr>
              <w:widowControl w:val="0"/>
              <w:autoSpaceDE w:val="0"/>
              <w:autoSpaceDN w:val="0"/>
              <w:adjustRightInd w:val="0"/>
              <w:jc w:val="right"/>
              <w:rPr>
                <w:rFonts w:ascii="Arial" w:hAnsi="Arial" w:cs="Arial"/>
                <w:color w:val="1A1A1A"/>
              </w:rPr>
            </w:pPr>
          </w:p>
        </w:tc>
      </w:tr>
      <w:tr w:rsidR="00C523FA" w:rsidRPr="00E95BD1" w14:paraId="685C70E4" w14:textId="77777777" w:rsidTr="00C523FA">
        <w:tc>
          <w:tcPr>
            <w:tcW w:w="640" w:type="dxa"/>
            <w:gridSpan w:val="6"/>
            <w:tcMar>
              <w:top w:w="20" w:type="nil"/>
              <w:left w:w="20" w:type="nil"/>
              <w:bottom w:w="20" w:type="nil"/>
              <w:right w:w="240" w:type="nil"/>
            </w:tcMar>
          </w:tcPr>
          <w:p w14:paraId="4D704D90" w14:textId="77777777" w:rsidR="00C523FA" w:rsidRPr="00E95BD1" w:rsidRDefault="00C523FA">
            <w:pPr>
              <w:widowControl w:val="0"/>
              <w:autoSpaceDE w:val="0"/>
              <w:autoSpaceDN w:val="0"/>
              <w:adjustRightInd w:val="0"/>
              <w:rPr>
                <w:rFonts w:ascii="Arial" w:hAnsi="Arial" w:cs="Arial"/>
                <w:color w:val="1A1A1A"/>
              </w:rPr>
            </w:pPr>
            <w:r w:rsidRPr="00E95BD1">
              <w:rPr>
                <w:rFonts w:ascii="Arial" w:hAnsi="Arial" w:cs="Arial"/>
                <w:noProof/>
                <w:color w:val="1A1A1A"/>
              </w:rPr>
              <w:drawing>
                <wp:inline distT="0" distB="0" distL="0" distR="0" wp14:anchorId="37641B48" wp14:editId="167771B9">
                  <wp:extent cx="406400" cy="406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6400" cy="406400"/>
                          </a:xfrm>
                          <a:prstGeom prst="rect">
                            <a:avLst/>
                          </a:prstGeom>
                          <a:noFill/>
                          <a:ln>
                            <a:noFill/>
                          </a:ln>
                        </pic:spPr>
                      </pic:pic>
                    </a:graphicData>
                  </a:graphic>
                </wp:inline>
              </w:drawing>
            </w:r>
          </w:p>
        </w:tc>
      </w:tr>
    </w:tbl>
    <w:p w14:paraId="3D63C407" w14:textId="77777777" w:rsidR="00AE144B" w:rsidRPr="00E95BD1" w:rsidRDefault="00AE144B"/>
    <w:sectPr w:rsidR="00AE144B" w:rsidRPr="00E95BD1" w:rsidSect="00AE144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3FA"/>
    <w:rsid w:val="00AE144B"/>
    <w:rsid w:val="00C523FA"/>
    <w:rsid w:val="00E95BD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181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23F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523F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23F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523F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304</Words>
  <Characters>1735</Characters>
  <Application>Microsoft Macintosh Word</Application>
  <DocSecurity>0</DocSecurity>
  <Lines>14</Lines>
  <Paragraphs>4</Paragraphs>
  <ScaleCrop>false</ScaleCrop>
  <Company>BCHS</Company>
  <LinksUpToDate>false</LinksUpToDate>
  <CharactersWithSpaces>2035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Smith</dc:creator>
  <cp:keywords/>
  <dc:description/>
  <cp:lastModifiedBy>Kelly Smith</cp:lastModifiedBy>
  <cp:revision>2</cp:revision>
  <cp:lastPrinted>2012-04-03T01:51:00Z</cp:lastPrinted>
  <dcterms:created xsi:type="dcterms:W3CDTF">2012-04-02T01:42:00Z</dcterms:created>
  <dcterms:modified xsi:type="dcterms:W3CDTF">2012-04-03T01:55:00Z</dcterms:modified>
</cp:coreProperties>
</file>